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察隅县政府后勤</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仿宋_GB2312" w:eastAsia="黑体" w:cs="仿宋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察隅县政府后勤概况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察隅县政府后勤2021年度部门决算明细表 </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察隅县政府后勤2021年度部门决算数据说明</w:t>
      </w:r>
    </w:p>
    <w:p>
      <w:pPr>
        <w:spacing w:line="560" w:lineRule="exact"/>
        <w:jc w:val="left"/>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八、政府性基金预算财政拨款收入支出决算情况说明</w:t>
      </w:r>
    </w:p>
    <w:p>
      <w:pPr>
        <w:spacing w:line="560" w:lineRule="exact"/>
        <w:jc w:val="left"/>
        <w:rPr>
          <w:rFonts w:ascii="仿宋_GB2312" w:eastAsia="仿宋_GB2312"/>
          <w:sz w:val="32"/>
          <w:szCs w:val="32"/>
        </w:rPr>
      </w:pPr>
      <w:r>
        <w:rPr>
          <w:rFonts w:hint="eastAsia" w:ascii="仿宋_GB2312" w:hAnsi="仿宋_GB2312" w:eastAsia="仿宋_GB2312" w:cs="仿宋_GB2312"/>
          <w:sz w:val="32"/>
          <w:szCs w:val="32"/>
        </w:rPr>
        <w:t>九、国有资本经营预算财政拨款支出决算情况说明</w:t>
      </w:r>
      <w:r>
        <w:rPr>
          <w:rFonts w:hint="eastAsia" w:ascii="仿宋_GB2312" w:hAnsi="仿宋_GB2312" w:eastAsia="仿宋_GB2312" w:cs="仿宋_GB2312"/>
          <w:sz w:val="32"/>
          <w:szCs w:val="32"/>
        </w:rPr>
        <w:br w:type="textWrapping"/>
      </w:r>
      <w:r>
        <w:rPr>
          <w:rFonts w:hint="eastAsia" w:ascii="仿宋_GB2312" w:eastAsia="仿宋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1"/>
        </w:numPr>
        <w:adjustRightInd w:val="0"/>
        <w:snapToGrid w:val="0"/>
        <w:spacing w:line="560" w:lineRule="exact"/>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keepNext w:val="0"/>
        <w:keepLines w:val="0"/>
        <w:pageBreakBefore w:val="0"/>
        <w:numPr>
          <w:ilvl w:val="0"/>
          <w:numId w:val="2"/>
        </w:numPr>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察隅县政府后勤概况</w:t>
      </w:r>
    </w:p>
    <w:p>
      <w:pPr>
        <w:keepNext w:val="0"/>
        <w:keepLines w:val="0"/>
        <w:pageBreakBefore w:val="0"/>
        <w:kinsoku/>
        <w:wordWrap/>
        <w:overflowPunct/>
        <w:topLinePunct w:val="0"/>
        <w:autoSpaceDE/>
        <w:autoSpaceDN/>
        <w:bidi w:val="0"/>
        <w:spacing w:line="560" w:lineRule="exact"/>
        <w:textAlignment w:val="auto"/>
        <w:rPr>
          <w:rFonts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一、部门职责</w:t>
      </w:r>
    </w:p>
    <w:p>
      <w:pPr>
        <w:keepNext w:val="0"/>
        <w:keepLines w:val="0"/>
        <w:pageBreakBefore w:val="0"/>
        <w:kinsoku/>
        <w:wordWrap/>
        <w:overflowPunct/>
        <w:topLinePunct w:val="0"/>
        <w:autoSpaceDE/>
        <w:autoSpaceDN/>
        <w:bidi w:val="0"/>
        <w:spacing w:line="560" w:lineRule="exact"/>
        <w:ind w:firstLine="482" w:firstLineChars="150"/>
        <w:jc w:val="both"/>
        <w:textAlignment w:val="auto"/>
        <w:rPr>
          <w:rFonts w:hint="eastAsia" w:ascii="仿宋_GB2312" w:eastAsia="仿宋_GB2312"/>
          <w:b/>
          <w:sz w:val="32"/>
          <w:szCs w:val="32"/>
        </w:rPr>
      </w:pPr>
      <w:r>
        <w:rPr>
          <w:rFonts w:hint="eastAsia" w:ascii="仿宋_GB2312" w:eastAsia="仿宋_GB2312"/>
          <w:b/>
          <w:sz w:val="32"/>
          <w:szCs w:val="32"/>
        </w:rPr>
        <w:t>察隅县政府后勤主要履行下列职责：</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en-US" w:eastAsia="zh-CN"/>
        </w:rPr>
        <w:t>1.</w:t>
      </w:r>
      <w:r>
        <w:rPr>
          <w:rFonts w:hint="eastAsia" w:ascii="仿宋_GB2312" w:eastAsia="仿宋_GB2312"/>
          <w:b w:val="0"/>
          <w:bCs/>
          <w:sz w:val="32"/>
          <w:szCs w:val="32"/>
          <w:lang w:val="zh-CN"/>
        </w:rPr>
        <w:t>根据党和国家的方针、政策以及有关法律、法规，结合我县实际，制定机关后勤服务中心工作管理办法、规章制度并组织实施；</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rPr>
      </w:pPr>
      <w:r>
        <w:rPr>
          <w:rFonts w:hint="eastAsia" w:ascii="仿宋_GB2312" w:eastAsia="仿宋_GB2312"/>
          <w:b w:val="0"/>
          <w:bCs/>
          <w:sz w:val="32"/>
          <w:szCs w:val="32"/>
          <w:lang w:val="zh-CN"/>
        </w:rPr>
        <w:t>2</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负责本县政府办公室及研究室、政府法制办公室的车辆运营管理、会议安排、水电供给、绿化保洁等后勤服务工作；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rPr>
      </w:pPr>
      <w:r>
        <w:rPr>
          <w:rFonts w:hint="eastAsia" w:ascii="仿宋_GB2312" w:eastAsia="仿宋_GB2312"/>
          <w:b w:val="0"/>
          <w:bCs/>
          <w:sz w:val="32"/>
          <w:szCs w:val="32"/>
          <w:lang w:val="zh-CN"/>
        </w:rPr>
        <w:t>3</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负责政府食堂餐饮服务、接待管理工作；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4</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负责机关大院内公共基础设施的服务管理工作；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5</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承担政府办公室基本建设和物业管理工作；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6</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负责县级干部办公室的卫生、供水、办公用品配备、花草管理等工作；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7</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负责县级干部办公室和各单位报刊配送工作；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8</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联系接待用车；</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9</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负责本县四大班子的接待工作，协调政府各部门的接待工作；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10</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负责县直机关办公用房的调配以及机关大院内的维护和修缮工作；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11</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配合相关部门，除公、检、法、县中小学外，对县直其他部门进行周转房、廉租房的分配工作；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12</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负责县机关大院内周转房的维护、维修工作；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13</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负责机关大院环境卫生、绿化、美化工作；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14</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负责县委主要领导（含常务副书记）、县政府领导用车调配及管理，机关大院内车辆停放工作；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15</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负责机关食堂的日常管理工作；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16</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负责机关大院的不动资产管理工作；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17</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负责机关大院节假日亮化、装饰工作和大型活动筹备服务工作；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18</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负责县直机关车辆定点加油、定点维修工作；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lang w:val="zh-CN"/>
        </w:rPr>
      </w:pPr>
      <w:r>
        <w:rPr>
          <w:rFonts w:hint="eastAsia" w:ascii="仿宋_GB2312" w:eastAsia="仿宋_GB2312"/>
          <w:b w:val="0"/>
          <w:bCs/>
          <w:sz w:val="32"/>
          <w:szCs w:val="32"/>
          <w:lang w:val="zh-CN"/>
        </w:rPr>
        <w:t>19</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负责接待四大班子领导接待的工作组、对口援藏的党政代表团以及综合性工作组的接待工作；</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rPr>
      </w:pPr>
      <w:r>
        <w:rPr>
          <w:rFonts w:hint="eastAsia" w:ascii="仿宋_GB2312" w:eastAsia="仿宋_GB2312"/>
          <w:b w:val="0"/>
          <w:bCs/>
          <w:sz w:val="32"/>
          <w:szCs w:val="32"/>
          <w:lang w:val="zh-CN"/>
        </w:rPr>
        <w:t>20</w:t>
      </w:r>
      <w:r>
        <w:rPr>
          <w:rFonts w:hint="eastAsia" w:ascii="仿宋_GB2312" w:eastAsia="仿宋_GB2312"/>
          <w:b w:val="0"/>
          <w:bCs/>
          <w:sz w:val="32"/>
          <w:szCs w:val="32"/>
          <w:lang w:val="en-US" w:eastAsia="zh-CN"/>
        </w:rPr>
        <w:t>.</w:t>
      </w:r>
      <w:r>
        <w:rPr>
          <w:rFonts w:hint="eastAsia" w:ascii="仿宋_GB2312" w:eastAsia="仿宋_GB2312"/>
          <w:b w:val="0"/>
          <w:bCs/>
          <w:sz w:val="32"/>
          <w:szCs w:val="32"/>
          <w:lang w:val="zh-CN"/>
        </w:rPr>
        <w:t>承办县委县政府交办的其他事项。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 xml:space="preserve">二、机构设置  </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b w:val="0"/>
          <w:bCs/>
          <w:sz w:val="32"/>
          <w:szCs w:val="32"/>
        </w:rPr>
      </w:pPr>
      <w:r>
        <w:rPr>
          <w:rFonts w:hint="eastAsia" w:ascii="仿宋_GB2312" w:eastAsia="仿宋_GB2312"/>
          <w:b w:val="0"/>
          <w:bCs/>
          <w:sz w:val="32"/>
          <w:szCs w:val="32"/>
        </w:rPr>
        <w:t>察隅县政府后勤内设机构1个，即政府后勤。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60" w:lineRule="exact"/>
        <w:jc w:val="both"/>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察隅县政府后勤2021年度部门决算明细表（详见附表）</w:t>
      </w:r>
    </w:p>
    <w:p>
      <w:pPr>
        <w:keepNext w:val="0"/>
        <w:keepLines w:val="0"/>
        <w:pageBreakBefore w:val="0"/>
        <w:kinsoku/>
        <w:wordWrap/>
        <w:overflowPunct/>
        <w:topLinePunct w:val="0"/>
        <w:autoSpaceDE/>
        <w:autoSpaceDN/>
        <w:bidi w:val="0"/>
        <w:spacing w:line="560" w:lineRule="exact"/>
        <w:jc w:val="both"/>
        <w:textAlignment w:val="auto"/>
        <w:rPr>
          <w:rFonts w:ascii="黑体" w:hAnsi="仿宋_GB2312" w:eastAsia="黑体" w:cs="仿宋_GB2312"/>
          <w:sz w:val="32"/>
          <w:szCs w:val="32"/>
        </w:rPr>
      </w:pPr>
    </w:p>
    <w:p>
      <w:pPr>
        <w:pStyle w:val="8"/>
        <w:keepNext w:val="0"/>
        <w:keepLines w:val="0"/>
        <w:pageBreakBefore w:val="0"/>
        <w:kinsoku/>
        <w:wordWrap/>
        <w:overflowPunct/>
        <w:topLinePunct w:val="0"/>
        <w:autoSpaceDE/>
        <w:autoSpaceDN/>
        <w:bidi w:val="0"/>
        <w:spacing w:line="560" w:lineRule="exact"/>
        <w:ind w:left="2200" w:hanging="2200" w:hangingChars="500"/>
        <w:jc w:val="both"/>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察隅县政府后勤2021年度部门决算情况说明</w:t>
      </w:r>
    </w:p>
    <w:p>
      <w:pPr>
        <w:keepNext w:val="0"/>
        <w:keepLines w:val="0"/>
        <w:pageBreakBefore w:val="0"/>
        <w:kinsoku/>
        <w:wordWrap/>
        <w:overflowPunct/>
        <w:topLinePunct w:val="0"/>
        <w:autoSpaceDE/>
        <w:autoSpaceDN/>
        <w:bidi w:val="0"/>
        <w:spacing w:line="560" w:lineRule="exact"/>
        <w:ind w:firstLine="482" w:firstLineChars="150"/>
        <w:jc w:val="both"/>
        <w:textAlignment w:val="auto"/>
        <w:rPr>
          <w:rFonts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一、收入支出决算总体情况说明</w:t>
      </w:r>
    </w:p>
    <w:p>
      <w:pPr>
        <w:keepNext w:val="0"/>
        <w:keepLines w:val="0"/>
        <w:pageBreakBefore w:val="0"/>
        <w:kinsoku/>
        <w:wordWrap/>
        <w:overflowPunct/>
        <w:topLinePunct w:val="0"/>
        <w:autoSpaceDE/>
        <w:autoSpaceDN/>
        <w:bidi w:val="0"/>
        <w:spacing w:line="560" w:lineRule="exact"/>
        <w:jc w:val="both"/>
        <w:textAlignment w:val="auto"/>
        <w:rPr>
          <w:rFonts w:ascii="宋体" w:hAnsi="宋体" w:eastAsia="宋体" w:cs="Arial"/>
          <w:color w:val="000000"/>
          <w:kern w:val="0"/>
          <w:sz w:val="22"/>
          <w:highlight w:val="yellow"/>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2021年度收支决算总规模为1</w:t>
      </w:r>
      <w:r>
        <w:rPr>
          <w:rFonts w:hint="eastAsia" w:ascii="仿宋_GB2312" w:eastAsia="仿宋_GB2312"/>
          <w:sz w:val="32"/>
          <w:szCs w:val="32"/>
          <w:lang w:val="en-US" w:eastAsia="zh-CN"/>
        </w:rPr>
        <w:t>,</w:t>
      </w:r>
      <w:r>
        <w:rPr>
          <w:rFonts w:hint="eastAsia" w:ascii="仿宋_GB2312" w:eastAsia="仿宋_GB2312"/>
          <w:sz w:val="32"/>
          <w:szCs w:val="32"/>
        </w:rPr>
        <w:t>312.7万元，相比上年</w:t>
      </w:r>
      <w:r>
        <w:rPr>
          <w:rFonts w:hint="eastAsia" w:ascii="仿宋_GB2312" w:eastAsia="仿宋_GB2312"/>
          <w:sz w:val="32"/>
          <w:szCs w:val="32"/>
          <w:lang w:eastAsia="zh-CN"/>
        </w:rPr>
        <w:t>降低</w:t>
      </w:r>
      <w:r>
        <w:rPr>
          <w:rFonts w:hint="eastAsia" w:ascii="仿宋_GB2312" w:eastAsia="仿宋_GB2312"/>
          <w:sz w:val="32"/>
          <w:szCs w:val="32"/>
        </w:rPr>
        <w:t>11.56%，</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今年年初结转和结余资金较往年减少</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二、收入决算情况说明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2021年度总收入决算为</w:t>
      </w:r>
      <w:r>
        <w:rPr>
          <w:rFonts w:hint="eastAsia" w:ascii="仿宋_GB2312" w:eastAsia="仿宋_GB2312"/>
          <w:sz w:val="32"/>
          <w:szCs w:val="32"/>
          <w:lang w:val="en-US" w:eastAsia="zh-CN"/>
        </w:rPr>
        <w:t>1,252.79</w:t>
      </w:r>
      <w:r>
        <w:rPr>
          <w:rFonts w:hint="eastAsia" w:ascii="仿宋_GB2312" w:eastAsia="仿宋_GB2312"/>
          <w:sz w:val="32"/>
          <w:szCs w:val="32"/>
        </w:rPr>
        <w:t>万元，主要包括财政拨款收入1</w:t>
      </w:r>
      <w:r>
        <w:rPr>
          <w:rFonts w:hint="eastAsia" w:ascii="仿宋_GB2312" w:eastAsia="仿宋_GB2312"/>
          <w:sz w:val="32"/>
          <w:szCs w:val="32"/>
          <w:lang w:val="en-US" w:eastAsia="zh-CN"/>
        </w:rPr>
        <w:t>,</w:t>
      </w:r>
      <w:r>
        <w:rPr>
          <w:rFonts w:hint="eastAsia" w:ascii="仿宋_GB2312" w:eastAsia="仿宋_GB2312"/>
          <w:sz w:val="32"/>
          <w:szCs w:val="32"/>
        </w:rPr>
        <w:t>052.93万元，占总收入80.21%；其他收入199.86万元，占总收入15.23%。总收入比上年增加82.09万元，同比增长6.25%，</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为专项经费及住房改革支出预算较往年增加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三、支出决算情况说明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2021年度总支出决算为1</w:t>
      </w:r>
      <w:r>
        <w:rPr>
          <w:rFonts w:hint="eastAsia" w:ascii="仿宋_GB2312" w:eastAsia="仿宋_GB2312"/>
          <w:sz w:val="32"/>
          <w:szCs w:val="32"/>
          <w:lang w:val="en-US" w:eastAsia="zh-CN"/>
        </w:rPr>
        <w:t>,</w:t>
      </w:r>
      <w:r>
        <w:rPr>
          <w:rFonts w:hint="eastAsia" w:ascii="仿宋_GB2312" w:eastAsia="仿宋_GB2312"/>
          <w:sz w:val="32"/>
          <w:szCs w:val="32"/>
        </w:rPr>
        <w:t>312.7万元，主要包括基本支出355.03万元，占总支出27.05%；项目支出957.67万元，占总支出72.95%。总支出比上年增加23.82万元，同比增长1.85%，</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为专项经费及住房改革支出预算较往年增加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四、一般公共预算财政拨款收入支出决算总体情况说明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rPr>
        <w:t>2021年度一般公共预算财政拨款总收入决算为1</w:t>
      </w:r>
      <w:r>
        <w:rPr>
          <w:rFonts w:hint="eastAsia" w:ascii="仿宋_GB2312" w:eastAsia="仿宋_GB2312"/>
          <w:sz w:val="32"/>
          <w:szCs w:val="32"/>
          <w:lang w:val="en-US" w:eastAsia="zh-CN"/>
        </w:rPr>
        <w:t>,</w:t>
      </w:r>
      <w:r>
        <w:rPr>
          <w:rFonts w:hint="eastAsia" w:ascii="仿宋_GB2312" w:eastAsia="仿宋_GB2312"/>
          <w:sz w:val="32"/>
          <w:szCs w:val="32"/>
        </w:rPr>
        <w:t>111.36万元，比上年</w:t>
      </w:r>
      <w:r>
        <w:rPr>
          <w:rFonts w:hint="eastAsia" w:ascii="仿宋_GB2312" w:eastAsia="仿宋_GB2312"/>
          <w:sz w:val="32"/>
          <w:szCs w:val="32"/>
          <w:lang w:eastAsia="zh-CN"/>
        </w:rPr>
        <w:t>减少</w:t>
      </w:r>
      <w:r>
        <w:rPr>
          <w:rFonts w:hint="eastAsia" w:ascii="仿宋_GB2312" w:eastAsia="仿宋_GB2312"/>
          <w:sz w:val="32"/>
          <w:szCs w:val="32"/>
        </w:rPr>
        <w:t>289.49万元，同比</w:t>
      </w:r>
      <w:r>
        <w:rPr>
          <w:rFonts w:hint="eastAsia" w:ascii="仿宋_GB2312" w:eastAsia="仿宋_GB2312"/>
          <w:sz w:val="32"/>
          <w:szCs w:val="32"/>
          <w:lang w:eastAsia="zh-CN"/>
        </w:rPr>
        <w:t>降低</w:t>
      </w:r>
      <w:r>
        <w:rPr>
          <w:rFonts w:hint="eastAsia" w:ascii="仿宋_GB2312" w:eastAsia="仿宋_GB2312"/>
          <w:sz w:val="32"/>
          <w:szCs w:val="32"/>
        </w:rPr>
        <w:t>20.67%，</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今年年初结转和结余资金收入较往年减少</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2021年度一般公共预算财政拨款总支出决算为1</w:t>
      </w:r>
      <w:r>
        <w:rPr>
          <w:rFonts w:hint="eastAsia" w:ascii="仿宋_GB2312" w:eastAsia="仿宋_GB2312"/>
          <w:sz w:val="32"/>
          <w:szCs w:val="32"/>
          <w:lang w:val="en-US" w:eastAsia="zh-CN"/>
        </w:rPr>
        <w:t>,</w:t>
      </w:r>
      <w:r>
        <w:rPr>
          <w:rFonts w:hint="eastAsia" w:ascii="仿宋_GB2312" w:eastAsia="仿宋_GB2312"/>
          <w:sz w:val="32"/>
          <w:szCs w:val="32"/>
        </w:rPr>
        <w:t>111.36万元，比上年</w:t>
      </w:r>
      <w:r>
        <w:rPr>
          <w:rFonts w:hint="eastAsia" w:ascii="仿宋_GB2312" w:eastAsia="仿宋_GB2312"/>
          <w:sz w:val="32"/>
          <w:szCs w:val="32"/>
          <w:lang w:eastAsia="zh-CN"/>
        </w:rPr>
        <w:t>减少</w:t>
      </w:r>
      <w:r>
        <w:rPr>
          <w:rFonts w:hint="eastAsia" w:ascii="仿宋_GB2312" w:eastAsia="仿宋_GB2312"/>
          <w:sz w:val="32"/>
          <w:szCs w:val="32"/>
        </w:rPr>
        <w:t>147万元，同比</w:t>
      </w:r>
      <w:r>
        <w:rPr>
          <w:rFonts w:hint="eastAsia" w:ascii="仿宋_GB2312" w:eastAsia="仿宋_GB2312"/>
          <w:sz w:val="32"/>
          <w:szCs w:val="32"/>
          <w:lang w:eastAsia="zh-CN"/>
        </w:rPr>
        <w:t>降低</w:t>
      </w:r>
      <w:r>
        <w:rPr>
          <w:rFonts w:hint="eastAsia" w:ascii="仿宋_GB2312" w:eastAsia="仿宋_GB2312"/>
          <w:sz w:val="32"/>
          <w:szCs w:val="32"/>
        </w:rPr>
        <w:t>11.68%，</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今年年初结转和结余资金支出较往年减少</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五、一般公共预算财政拨款支出决算情况说明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kern w:val="0"/>
          <w:sz w:val="32"/>
          <w:szCs w:val="32"/>
        </w:rPr>
        <w:t>2021年度一般公共预算财政拨款支出</w:t>
      </w:r>
      <w:r>
        <w:rPr>
          <w:rFonts w:hint="eastAsia" w:ascii="仿宋_GB2312" w:eastAsia="仿宋_GB2312"/>
          <w:sz w:val="32"/>
          <w:szCs w:val="32"/>
        </w:rPr>
        <w:t>决算为1</w:t>
      </w:r>
      <w:r>
        <w:rPr>
          <w:rFonts w:hint="eastAsia" w:ascii="仿宋_GB2312" w:eastAsia="仿宋_GB2312"/>
          <w:sz w:val="32"/>
          <w:szCs w:val="32"/>
          <w:lang w:val="en-US" w:eastAsia="zh-CN"/>
        </w:rPr>
        <w:t>,</w:t>
      </w:r>
      <w:r>
        <w:rPr>
          <w:rFonts w:hint="eastAsia" w:ascii="仿宋_GB2312" w:eastAsia="仿宋_GB2312"/>
          <w:sz w:val="32"/>
          <w:szCs w:val="32"/>
        </w:rPr>
        <w:t>111.36万元，比上年</w:t>
      </w:r>
      <w:r>
        <w:rPr>
          <w:rFonts w:hint="eastAsia" w:ascii="仿宋_GB2312" w:eastAsia="仿宋_GB2312"/>
          <w:sz w:val="32"/>
          <w:szCs w:val="32"/>
          <w:lang w:eastAsia="zh-CN"/>
        </w:rPr>
        <w:t>减少</w:t>
      </w:r>
      <w:r>
        <w:rPr>
          <w:rFonts w:hint="eastAsia" w:ascii="仿宋_GB2312" w:eastAsia="仿宋_GB2312"/>
          <w:sz w:val="32"/>
          <w:szCs w:val="32"/>
        </w:rPr>
        <w:t>147万元，同比</w:t>
      </w:r>
      <w:r>
        <w:rPr>
          <w:rFonts w:hint="eastAsia" w:ascii="仿宋_GB2312" w:eastAsia="仿宋_GB2312"/>
          <w:sz w:val="32"/>
          <w:szCs w:val="32"/>
          <w:lang w:eastAsia="zh-CN"/>
        </w:rPr>
        <w:t>降低</w:t>
      </w:r>
      <w:r>
        <w:rPr>
          <w:rFonts w:hint="eastAsia" w:ascii="仿宋_GB2312" w:eastAsia="仿宋_GB2312"/>
          <w:sz w:val="32"/>
          <w:szCs w:val="32"/>
        </w:rPr>
        <w:t>11.68%，</w:t>
      </w:r>
      <w:r>
        <w:rPr>
          <w:rFonts w:hint="eastAsia" w:ascii="仿宋_GB2312" w:eastAsia="仿宋_GB2312"/>
          <w:sz w:val="32"/>
          <w:szCs w:val="32"/>
          <w:highlight w:val="none"/>
        </w:rPr>
        <w:t>主要原因</w:t>
      </w:r>
      <w:r>
        <w:rPr>
          <w:rFonts w:hint="eastAsia" w:ascii="仿宋_GB2312" w:eastAsia="仿宋_GB2312"/>
          <w:sz w:val="32"/>
          <w:szCs w:val="32"/>
          <w:highlight w:val="none"/>
          <w:lang w:eastAsia="zh-CN"/>
        </w:rPr>
        <w:t>今年年初结转和结余资金支出较往年减少</w:t>
      </w:r>
      <w:r>
        <w:rPr>
          <w:rFonts w:hint="eastAsia" w:ascii="仿宋_GB2312" w:eastAsia="仿宋_GB2312"/>
          <w:sz w:val="32"/>
          <w:szCs w:val="32"/>
          <w:highlight w:val="none"/>
        </w:rPr>
        <w:t>。</w:t>
      </w:r>
      <w:r>
        <w:rPr>
          <w:rFonts w:hint="eastAsia" w:ascii="仿宋_GB2312" w:eastAsia="仿宋_GB2312"/>
          <w:sz w:val="32"/>
          <w:szCs w:val="32"/>
        </w:rPr>
        <w:t>其中：基本支出946.39万元，占总支出85.16%；项目支出164.97万元，占总支出14.84%。</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2021年度一般公共预算财政拨款基本支出决算为355.03万元，比上年</w:t>
      </w:r>
      <w:r>
        <w:rPr>
          <w:rFonts w:hint="eastAsia" w:ascii="仿宋_GB2312" w:eastAsia="仿宋_GB2312"/>
          <w:sz w:val="32"/>
          <w:szCs w:val="32"/>
          <w:lang w:eastAsia="zh-CN"/>
        </w:rPr>
        <w:t>减少</w:t>
      </w:r>
      <w:r>
        <w:rPr>
          <w:rFonts w:hint="eastAsia" w:ascii="仿宋_GB2312" w:eastAsia="仿宋_GB2312"/>
          <w:sz w:val="32"/>
          <w:szCs w:val="32"/>
        </w:rPr>
        <w:t>2.12万元，同比</w:t>
      </w:r>
      <w:r>
        <w:rPr>
          <w:rFonts w:hint="eastAsia" w:ascii="仿宋_GB2312" w:eastAsia="仿宋_GB2312"/>
          <w:sz w:val="32"/>
          <w:szCs w:val="32"/>
          <w:lang w:eastAsia="zh-CN"/>
        </w:rPr>
        <w:t>降低</w:t>
      </w:r>
      <w:r>
        <w:rPr>
          <w:rFonts w:hint="eastAsia" w:ascii="仿宋_GB2312" w:eastAsia="仿宋_GB2312"/>
          <w:sz w:val="32"/>
          <w:szCs w:val="32"/>
        </w:rPr>
        <w:t>0.59%。主要原因为</w:t>
      </w:r>
      <w:r>
        <w:rPr>
          <w:rFonts w:hint="eastAsia" w:ascii="仿宋_GB2312" w:eastAsia="仿宋_GB2312"/>
          <w:sz w:val="32"/>
          <w:szCs w:val="32"/>
          <w:lang w:eastAsia="zh-CN"/>
        </w:rPr>
        <w:t>人员变动，</w:t>
      </w:r>
      <w:r>
        <w:rPr>
          <w:rFonts w:hint="eastAsia" w:ascii="仿宋_GB2312" w:eastAsia="仿宋_GB2312"/>
          <w:sz w:val="32"/>
          <w:szCs w:val="32"/>
        </w:rPr>
        <w:t>今年工资福利支出</w:t>
      </w:r>
      <w:r>
        <w:rPr>
          <w:rFonts w:hint="eastAsia" w:ascii="仿宋_GB2312" w:eastAsia="仿宋_GB2312"/>
          <w:sz w:val="32"/>
          <w:szCs w:val="32"/>
          <w:lang w:eastAsia="zh-CN"/>
        </w:rPr>
        <w:t>预算较往年减少</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rPr>
        <w:t>合计313.34万元，占总支出的88.26%，主要包括工资福利支出支出和对个人和家庭的补助支出。</w:t>
      </w:r>
      <w:r>
        <w:rPr>
          <w:rFonts w:hint="eastAsia" w:ascii="仿宋_GB2312" w:eastAsia="仿宋_GB2312"/>
          <w:b/>
          <w:sz w:val="32"/>
          <w:szCs w:val="32"/>
        </w:rPr>
        <w:t>公用经费支出</w:t>
      </w:r>
      <w:r>
        <w:rPr>
          <w:rFonts w:hint="eastAsia" w:ascii="仿宋_GB2312" w:eastAsia="仿宋_GB2312"/>
          <w:sz w:val="32"/>
          <w:szCs w:val="32"/>
        </w:rPr>
        <w:t>合计41.69万元，占总支出11.74%，</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七、一般公共预算财政拨款“三公”经费支出决算情况说明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jc w:val="both"/>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2021年度一般公共预算财政拨款“三公”经费总支出350.82万元，比上年增加38.51万元，同比增长12.33%</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jc w:val="both"/>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jc w:val="both"/>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napToGrid w:val="0"/>
          <w:w w:val="95"/>
          <w:sz w:val="32"/>
          <w:szCs w:val="32"/>
        </w:rPr>
        <w:t>。2021年度支出</w:t>
      </w:r>
      <w:r>
        <w:rPr>
          <w:rFonts w:hint="eastAsia" w:ascii="仿宋_GB2312" w:hAnsi="仿宋_GB2312" w:eastAsia="仿宋_GB2312" w:cs="仿宋_GB2312"/>
          <w:snapToGrid w:val="0"/>
          <w:w w:val="95"/>
          <w:sz w:val="32"/>
          <w:szCs w:val="32"/>
          <w:lang w:val="en-US" w:eastAsia="zh-CN"/>
        </w:rPr>
        <w:t>316.18</w:t>
      </w:r>
      <w:r>
        <w:rPr>
          <w:rFonts w:hint="eastAsia" w:ascii="仿宋_GB2312" w:hAnsi="仿宋_GB2312" w:eastAsia="仿宋_GB2312" w:cs="仿宋_GB2312"/>
          <w:snapToGrid w:val="0"/>
          <w:w w:val="95"/>
          <w:sz w:val="32"/>
          <w:szCs w:val="32"/>
        </w:rPr>
        <w:t>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jc w:val="both"/>
        <w:textAlignment w:val="auto"/>
        <w:rPr>
          <w:rFonts w:ascii="仿宋_GB2312" w:hAnsi="仿宋_GB2312" w:eastAsia="仿宋_GB2312" w:cs="仿宋_GB2312"/>
          <w:snapToGrid w:val="0"/>
          <w:w w:val="95"/>
          <w:sz w:val="32"/>
          <w:szCs w:val="32"/>
          <w:highlight w:val="none"/>
        </w:rPr>
      </w:pPr>
      <w:r>
        <w:rPr>
          <w:rFonts w:hint="eastAsia" w:ascii="仿宋_GB2312" w:hAnsi="仿宋_GB2312" w:eastAsia="仿宋_GB2312" w:cs="仿宋_GB2312"/>
          <w:snapToGrid w:val="0"/>
          <w:w w:val="95"/>
          <w:sz w:val="32"/>
          <w:szCs w:val="32"/>
          <w:highlight w:val="none"/>
        </w:rPr>
        <w:t>1.公务用车购置费。公务用车购置费为</w:t>
      </w:r>
      <w:r>
        <w:rPr>
          <w:rFonts w:hint="eastAsia" w:ascii="仿宋_GB2312" w:hAnsi="仿宋_GB2312" w:eastAsia="仿宋_GB2312" w:cs="仿宋_GB2312"/>
          <w:snapToGrid w:val="0"/>
          <w:w w:val="95"/>
          <w:sz w:val="32"/>
          <w:szCs w:val="32"/>
          <w:highlight w:val="none"/>
          <w:lang w:val="en-US" w:eastAsia="zh-CN"/>
        </w:rPr>
        <w:t>60.01</w:t>
      </w:r>
      <w:r>
        <w:rPr>
          <w:rFonts w:hint="eastAsia" w:ascii="仿宋_GB2312" w:hAnsi="仿宋_GB2312" w:eastAsia="仿宋_GB2312" w:cs="仿宋_GB2312"/>
          <w:snapToGrid w:val="0"/>
          <w:w w:val="95"/>
          <w:sz w:val="32"/>
          <w:szCs w:val="32"/>
          <w:highlight w:val="none"/>
        </w:rPr>
        <w:t>万元，比</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11.23</w:t>
      </w:r>
      <w:r>
        <w:rPr>
          <w:rFonts w:hint="eastAsia" w:ascii="仿宋_GB2312" w:hAnsi="仿宋_GB2312" w:eastAsia="仿宋_GB2312" w:cs="仿宋_GB2312"/>
          <w:sz w:val="32"/>
          <w:szCs w:val="32"/>
          <w:highlight w:val="none"/>
        </w:rPr>
        <w:t>万元，同比</w:t>
      </w:r>
      <w:r>
        <w:rPr>
          <w:rFonts w:hint="eastAsia" w:ascii="仿宋_GB2312" w:hAnsi="仿宋_GB2312" w:eastAsia="仿宋_GB2312" w:cs="仿宋_GB2312"/>
          <w:sz w:val="32"/>
          <w:szCs w:val="32"/>
          <w:highlight w:val="none"/>
          <w:lang w:eastAsia="zh-CN"/>
        </w:rPr>
        <w:t>降低</w:t>
      </w:r>
      <w:r>
        <w:rPr>
          <w:rFonts w:hint="eastAsia" w:ascii="仿宋_GB2312" w:hAnsi="仿宋_GB2312" w:eastAsia="仿宋_GB2312" w:cs="仿宋_GB2312"/>
          <w:sz w:val="32"/>
          <w:szCs w:val="32"/>
          <w:highlight w:val="none"/>
          <w:lang w:val="en-US" w:eastAsia="zh-CN"/>
        </w:rPr>
        <w:t>15.76</w:t>
      </w:r>
      <w:r>
        <w:rPr>
          <w:rFonts w:hint="eastAsia" w:ascii="仿宋_GB2312" w:hAnsi="仿宋_GB2312" w:eastAsia="仿宋_GB2312" w:cs="仿宋_GB2312"/>
          <w:sz w:val="32"/>
          <w:szCs w:val="32"/>
          <w:highlight w:val="none"/>
        </w:rPr>
        <w:t>%，主要原因为</w:t>
      </w:r>
      <w:r>
        <w:rPr>
          <w:rFonts w:hint="eastAsia" w:ascii="仿宋_GB2312" w:hAnsi="仿宋_GB2312" w:eastAsia="仿宋_GB2312" w:cs="仿宋_GB2312"/>
          <w:sz w:val="32"/>
          <w:szCs w:val="32"/>
          <w:highlight w:val="none"/>
          <w:lang w:eastAsia="zh-CN"/>
        </w:rPr>
        <w:t>车辆类型有差异，今年购置的公车价格低于去年</w:t>
      </w:r>
      <w:r>
        <w:rPr>
          <w:rFonts w:hint="eastAsia" w:ascii="仿宋_GB2312" w:hAnsi="仿宋_GB2312" w:eastAsia="仿宋_GB2312" w:cs="仿宋_GB2312"/>
          <w:snapToGrid w:val="0"/>
          <w:w w:val="95"/>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jc w:val="both"/>
        <w:textAlignment w:val="auto"/>
        <w:rPr>
          <w:rFonts w:hint="eastAsia" w:ascii="仿宋_GB2312" w:hAnsi="仿宋_GB2312" w:eastAsia="仿宋_GB2312" w:cs="仿宋_GB2312"/>
          <w:snapToGrid w:val="0"/>
          <w:w w:val="95"/>
          <w:sz w:val="32"/>
          <w:szCs w:val="32"/>
          <w:highlight w:val="cyan"/>
          <w:lang w:eastAsia="zh-CN"/>
        </w:rPr>
      </w:pPr>
      <w:r>
        <w:rPr>
          <w:rFonts w:hint="eastAsia" w:ascii="仿宋_GB2312" w:hAnsi="仿宋_GB2312" w:eastAsia="仿宋_GB2312" w:cs="仿宋_GB2312"/>
          <w:snapToGrid w:val="0"/>
          <w:w w:val="95"/>
          <w:sz w:val="32"/>
          <w:szCs w:val="32"/>
          <w:highlight w:val="none"/>
        </w:rPr>
        <w:t>2.公务用车运行费。2021年度支出256.17万元，比</w:t>
      </w:r>
      <w:r>
        <w:rPr>
          <w:rFonts w:hint="eastAsia" w:ascii="仿宋_GB2312" w:hAnsi="仿宋_GB2312" w:eastAsia="仿宋_GB2312" w:cs="仿宋_GB2312"/>
          <w:sz w:val="32"/>
          <w:szCs w:val="32"/>
          <w:highlight w:val="none"/>
        </w:rPr>
        <w:t>上年增长</w:t>
      </w:r>
      <w:r>
        <w:rPr>
          <w:rFonts w:hint="eastAsia" w:ascii="仿宋_GB2312" w:hAnsi="仿宋_GB2312" w:eastAsia="仿宋_GB2312" w:cs="仿宋_GB2312"/>
          <w:sz w:val="32"/>
          <w:szCs w:val="32"/>
          <w:highlight w:val="none"/>
          <w:lang w:val="en-US" w:eastAsia="zh-CN"/>
        </w:rPr>
        <w:t>49.3</w:t>
      </w:r>
      <w:r>
        <w:rPr>
          <w:rFonts w:hint="eastAsia" w:ascii="仿宋_GB2312" w:hAnsi="仿宋_GB2312" w:eastAsia="仿宋_GB2312" w:cs="仿宋_GB2312"/>
          <w:sz w:val="32"/>
          <w:szCs w:val="32"/>
          <w:highlight w:val="none"/>
        </w:rPr>
        <w:t>万元，同比增长</w:t>
      </w:r>
      <w:r>
        <w:rPr>
          <w:rFonts w:hint="eastAsia" w:ascii="仿宋_GB2312" w:hAnsi="仿宋_GB2312" w:eastAsia="仿宋_GB2312" w:cs="仿宋_GB2312"/>
          <w:sz w:val="32"/>
          <w:szCs w:val="32"/>
          <w:highlight w:val="none"/>
          <w:lang w:val="en-US" w:eastAsia="zh-CN"/>
        </w:rPr>
        <w:t>23.83</w:t>
      </w:r>
      <w:r>
        <w:rPr>
          <w:rFonts w:hint="eastAsia" w:ascii="仿宋_GB2312" w:hAnsi="仿宋_GB2312" w:eastAsia="仿宋_GB2312" w:cs="仿宋_GB2312"/>
          <w:sz w:val="32"/>
          <w:szCs w:val="32"/>
          <w:highlight w:val="none"/>
        </w:rPr>
        <w:t>%，主要原因为</w:t>
      </w:r>
      <w:r>
        <w:rPr>
          <w:rFonts w:hint="eastAsia" w:ascii="仿宋_GB2312" w:hAnsi="仿宋_GB2312" w:eastAsia="仿宋_GB2312" w:cs="仿宋_GB2312"/>
          <w:sz w:val="32"/>
          <w:szCs w:val="32"/>
          <w:highlight w:val="none"/>
          <w:lang w:eastAsia="zh-CN"/>
        </w:rPr>
        <w:t>受我县地理因素和道路因素影响，</w:t>
      </w:r>
      <w:r>
        <w:rPr>
          <w:rFonts w:hint="eastAsia" w:ascii="仿宋_GB2312" w:hAnsi="仿宋_GB2312" w:eastAsia="仿宋_GB2312" w:cs="仿宋_GB2312"/>
          <w:sz w:val="32"/>
          <w:szCs w:val="32"/>
          <w:highlight w:val="none"/>
        </w:rPr>
        <w:t>单位公车</w:t>
      </w:r>
      <w:r>
        <w:rPr>
          <w:rFonts w:hint="eastAsia" w:ascii="仿宋_GB2312" w:hAnsi="仿宋_GB2312" w:eastAsia="仿宋_GB2312" w:cs="仿宋_GB2312"/>
          <w:sz w:val="32"/>
          <w:szCs w:val="32"/>
          <w:highlight w:val="none"/>
          <w:lang w:eastAsia="zh-CN"/>
        </w:rPr>
        <w:t>维修次数增加，今年因公出差次数增加，运行费用增加。</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jc w:val="both"/>
        <w:textAlignment w:val="auto"/>
        <w:rPr>
          <w:rFonts w:ascii="仿宋_GB2312" w:hAnsi="仿宋_GB2312" w:eastAsia="仿宋_GB2312" w:cs="仿宋_GB2312"/>
          <w:snapToGrid w:val="0"/>
          <w:w w:val="95"/>
          <w:sz w:val="32"/>
          <w:szCs w:val="32"/>
          <w:highlight w:val="cyan"/>
        </w:rPr>
      </w:pPr>
      <w:r>
        <w:rPr>
          <w:rFonts w:hint="eastAsia" w:ascii="楷体_GB2312" w:hAnsi="楷体_GB2312" w:eastAsia="楷体_GB2312" w:cs="楷体_GB2312"/>
          <w:snapToGrid w:val="0"/>
          <w:w w:val="95"/>
          <w:sz w:val="32"/>
          <w:szCs w:val="32"/>
          <w:highlight w:val="none"/>
        </w:rPr>
        <w:t>（3）公务接待费。</w:t>
      </w:r>
      <w:r>
        <w:rPr>
          <w:rFonts w:hint="eastAsia" w:ascii="仿宋_GB2312" w:hAnsi="仿宋_GB2312" w:eastAsia="仿宋_GB2312" w:cs="仿宋_GB2312"/>
          <w:snapToGrid w:val="0"/>
          <w:w w:val="95"/>
          <w:sz w:val="32"/>
          <w:szCs w:val="32"/>
          <w:highlight w:val="none"/>
        </w:rPr>
        <w:t>2021年度支出34.65万元，公务接待</w:t>
      </w:r>
      <w:r>
        <w:rPr>
          <w:rFonts w:hint="eastAsia" w:ascii="仿宋_GB2312" w:hAnsi="仿宋_GB2312" w:eastAsia="仿宋_GB2312" w:cs="仿宋_GB2312"/>
          <w:snapToGrid w:val="0"/>
          <w:w w:val="95"/>
          <w:sz w:val="32"/>
          <w:szCs w:val="32"/>
          <w:highlight w:val="none"/>
          <w:lang w:val="en-US" w:eastAsia="zh-CN"/>
        </w:rPr>
        <w:t>168</w:t>
      </w:r>
      <w:r>
        <w:rPr>
          <w:rFonts w:hint="eastAsia" w:ascii="仿宋_GB2312" w:hAnsi="仿宋_GB2312" w:eastAsia="仿宋_GB2312" w:cs="仿宋_GB2312"/>
          <w:snapToGrid w:val="0"/>
          <w:w w:val="95"/>
          <w:sz w:val="32"/>
          <w:szCs w:val="32"/>
          <w:highlight w:val="none"/>
        </w:rPr>
        <w:t>批次，</w:t>
      </w:r>
      <w:r>
        <w:rPr>
          <w:rFonts w:hint="eastAsia" w:ascii="仿宋_GB2312" w:hAnsi="仿宋_GB2312" w:eastAsia="仿宋_GB2312" w:cs="仿宋_GB2312"/>
          <w:snapToGrid w:val="0"/>
          <w:w w:val="95"/>
          <w:sz w:val="32"/>
          <w:szCs w:val="32"/>
          <w:highlight w:val="none"/>
          <w:lang w:val="en-US" w:eastAsia="zh-CN"/>
        </w:rPr>
        <w:t>2,959</w:t>
      </w:r>
      <w:r>
        <w:rPr>
          <w:rFonts w:hint="eastAsia" w:ascii="仿宋_GB2312" w:hAnsi="仿宋_GB2312" w:eastAsia="仿宋_GB2312" w:cs="仿宋_GB2312"/>
          <w:snapToGrid w:val="0"/>
          <w:w w:val="95"/>
          <w:sz w:val="32"/>
          <w:szCs w:val="32"/>
          <w:highlight w:val="none"/>
        </w:rPr>
        <w:t>人次。比上年增加</w:t>
      </w:r>
      <w:r>
        <w:rPr>
          <w:rFonts w:hint="eastAsia" w:ascii="仿宋_GB2312" w:hAnsi="仿宋_GB2312" w:eastAsia="仿宋_GB2312" w:cs="仿宋_GB2312"/>
          <w:snapToGrid w:val="0"/>
          <w:w w:val="95"/>
          <w:sz w:val="32"/>
          <w:szCs w:val="32"/>
          <w:highlight w:val="none"/>
          <w:lang w:val="en-US" w:eastAsia="zh-CN"/>
        </w:rPr>
        <w:t>0.46</w:t>
      </w:r>
      <w:r>
        <w:rPr>
          <w:rFonts w:hint="eastAsia" w:ascii="仿宋_GB2312" w:hAnsi="仿宋_GB2312" w:eastAsia="仿宋_GB2312" w:cs="仿宋_GB2312"/>
          <w:snapToGrid w:val="0"/>
          <w:w w:val="95"/>
          <w:sz w:val="32"/>
          <w:szCs w:val="32"/>
          <w:highlight w:val="none"/>
        </w:rPr>
        <w:t>万元，同比增长</w:t>
      </w:r>
      <w:r>
        <w:rPr>
          <w:rFonts w:hint="eastAsia" w:ascii="仿宋_GB2312" w:hAnsi="仿宋_GB2312" w:eastAsia="仿宋_GB2312" w:cs="仿宋_GB2312"/>
          <w:snapToGrid w:val="0"/>
          <w:w w:val="95"/>
          <w:sz w:val="32"/>
          <w:szCs w:val="32"/>
          <w:highlight w:val="none"/>
          <w:lang w:val="en-US" w:eastAsia="zh-CN"/>
        </w:rPr>
        <w:t>1.35</w:t>
      </w:r>
      <w:r>
        <w:rPr>
          <w:rFonts w:hint="eastAsia" w:ascii="仿宋_GB2312" w:hAnsi="仿宋_GB2312" w:eastAsia="仿宋_GB2312" w:cs="仿宋_GB2312"/>
          <w:snapToGrid w:val="0"/>
          <w:w w:val="95"/>
          <w:sz w:val="32"/>
          <w:szCs w:val="32"/>
          <w:highlight w:val="none"/>
        </w:rPr>
        <w:t>%。我单位</w:t>
      </w:r>
      <w:r>
        <w:rPr>
          <w:rFonts w:hint="eastAsia" w:ascii="仿宋_GB2312" w:hAnsi="仿宋_GB2312" w:eastAsia="仿宋_GB2312" w:cs="仿宋_GB2312"/>
          <w:snapToGrid w:val="0"/>
          <w:w w:val="95"/>
          <w:sz w:val="32"/>
          <w:szCs w:val="32"/>
          <w:highlight w:val="none"/>
          <w:lang w:eastAsia="zh-CN"/>
        </w:rPr>
        <w:t>将</w:t>
      </w:r>
      <w:r>
        <w:rPr>
          <w:rFonts w:hint="eastAsia" w:ascii="仿宋_GB2312" w:hAnsi="仿宋_GB2312" w:eastAsia="仿宋_GB2312" w:cs="仿宋_GB2312"/>
          <w:snapToGrid w:val="0"/>
          <w:w w:val="95"/>
          <w:sz w:val="32"/>
          <w:szCs w:val="32"/>
          <w:highlight w:val="none"/>
        </w:rPr>
        <w:t>按照公务接待相关要求，厉行勤俭节约严格控制不必要的公务接待费支出</w:t>
      </w:r>
      <w:r>
        <w:rPr>
          <w:rFonts w:hint="eastAsia" w:ascii="仿宋_GB2312" w:hAnsi="仿宋_GB2312" w:eastAsia="仿宋_GB2312" w:cs="仿宋_GB2312"/>
          <w:snapToGrid w:val="0"/>
          <w:w w:val="95"/>
          <w:sz w:val="32"/>
          <w:szCs w:val="32"/>
          <w:highlight w:val="none"/>
          <w:lang w:val="en-US" w:eastAsia="zh-CN"/>
        </w:rPr>
        <w:t>,所增长数额在控制范围内</w:t>
      </w:r>
      <w:r>
        <w:rPr>
          <w:rFonts w:hint="eastAsia" w:ascii="仿宋_GB2312" w:hAnsi="仿宋_GB2312" w:eastAsia="仿宋_GB2312" w:cs="仿宋_GB2312"/>
          <w:snapToGrid w:val="0"/>
          <w:w w:val="95"/>
          <w:sz w:val="32"/>
          <w:szCs w:val="32"/>
          <w:highlight w:val="none"/>
        </w:rPr>
        <w:t>。</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八、政府性基金预算财政拨款收入支出决算情况说明</w:t>
      </w:r>
    </w:p>
    <w:p>
      <w:pPr>
        <w:pStyle w:val="8"/>
        <w:keepNext w:val="0"/>
        <w:keepLines w:val="0"/>
        <w:pageBreakBefore w:val="0"/>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z w:val="32"/>
          <w:szCs w:val="32"/>
        </w:rPr>
        <w:t>2021年度政府性基金预算财政拨款收入0万元，</w:t>
      </w:r>
      <w:r>
        <w:rPr>
          <w:rFonts w:hint="eastAsia" w:ascii="仿宋_GB2312" w:hAnsi="仿宋_GB2312" w:eastAsia="仿宋_GB2312" w:cs="仿宋_GB2312"/>
          <w:snapToGrid w:val="0"/>
          <w:w w:val="95"/>
          <w:sz w:val="32"/>
          <w:szCs w:val="32"/>
        </w:rPr>
        <w:t>与上年持平，与预算数持平。</w:t>
      </w:r>
    </w:p>
    <w:p>
      <w:pPr>
        <w:pStyle w:val="8"/>
        <w:keepNext w:val="0"/>
        <w:keepLines w:val="0"/>
        <w:pageBreakBefore w:val="0"/>
        <w:numPr>
          <w:ilvl w:val="0"/>
          <w:numId w:val="3"/>
        </w:numPr>
        <w:kinsoku/>
        <w:wordWrap/>
        <w:overflowPunct/>
        <w:topLinePunct w:val="0"/>
        <w:autoSpaceDE/>
        <w:autoSpaceDN/>
        <w:bidi w:val="0"/>
        <w:spacing w:line="560" w:lineRule="exact"/>
        <w:ind w:left="638" w:leftChars="304"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国有资本经营预算财政拨款支出决算情况说明</w:t>
      </w:r>
    </w:p>
    <w:p>
      <w:pPr>
        <w:pStyle w:val="8"/>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2021年度国有资本经营预算财政拨款支出为0万元，</w:t>
      </w:r>
      <w:r>
        <w:rPr>
          <w:rFonts w:hint="eastAsia" w:ascii="仿宋_GB2312" w:hAnsi="仿宋_GB2312" w:eastAsia="仿宋_GB2312" w:cs="仿宋_GB2312"/>
          <w:snapToGrid w:val="0"/>
          <w:w w:val="95"/>
          <w:sz w:val="32"/>
          <w:szCs w:val="32"/>
        </w:rPr>
        <w:t>与上年持平，与预算数持平。</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hAnsi="仿宋_GB2312" w:eastAsia="仿宋_GB2312" w:cs="仿宋_GB2312"/>
          <w:snapToGrid w:val="0"/>
          <w:w w:val="95"/>
          <w:sz w:val="32"/>
          <w:szCs w:val="32"/>
          <w:highlight w:val="none"/>
        </w:rPr>
      </w:pPr>
      <w:r>
        <w:rPr>
          <w:rFonts w:hint="eastAsia" w:ascii="仿宋_GB2312" w:eastAsia="仿宋_GB2312"/>
          <w:b/>
          <w:bCs/>
          <w:sz w:val="32"/>
          <w:szCs w:val="32"/>
          <w:highlight w:val="none"/>
        </w:rPr>
        <w:t>十、其他重要事项情况说明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ascii="仿宋_GB2312" w:eastAsia="仿宋_GB2312"/>
          <w:sz w:val="32"/>
          <w:szCs w:val="32"/>
        </w:rPr>
      </w:pPr>
      <w:r>
        <w:rPr>
          <w:rFonts w:hint="eastAsia" w:ascii="楷体_GB2312" w:hAnsi="楷体_GB2312" w:eastAsia="楷体_GB2312" w:cs="楷体_GB2312"/>
          <w:sz w:val="32"/>
          <w:szCs w:val="32"/>
        </w:rPr>
        <w:t>（一）机关运行经费执行情况说明。</w:t>
      </w:r>
      <w:r>
        <w:rPr>
          <w:rFonts w:hint="eastAsia" w:ascii="仿宋_GB2312" w:eastAsia="仿宋_GB2312"/>
          <w:sz w:val="32"/>
          <w:szCs w:val="32"/>
        </w:rPr>
        <w:t>2021年度机关运行经费支出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万元，比上年增长</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万元，同比增长</w:t>
      </w:r>
      <w:r>
        <w:rPr>
          <w:rFonts w:hint="eastAsia" w:ascii="仿宋_GB2312" w:eastAsia="仿宋_GB2312"/>
          <w:sz w:val="32"/>
          <w:szCs w:val="32"/>
          <w:lang w:val="en-US" w:eastAsia="zh-CN"/>
        </w:rPr>
        <w:t>0</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ascii="楷体_GB2312" w:hAnsi="楷体_GB2312" w:eastAsia="仿宋_GB2312" w:cs="楷体_GB2312"/>
          <w:sz w:val="32"/>
          <w:szCs w:val="32"/>
        </w:rPr>
      </w:pPr>
      <w:r>
        <w:rPr>
          <w:rFonts w:hint="eastAsia" w:ascii="楷体_GB2312" w:hAnsi="楷体_GB2312" w:eastAsia="楷体_GB2312" w:cs="楷体_GB2312"/>
          <w:sz w:val="32"/>
          <w:szCs w:val="32"/>
        </w:rPr>
        <w:t>（二）政府采购支出情况说明。</w:t>
      </w:r>
      <w:r>
        <w:rPr>
          <w:rFonts w:hint="eastAsia" w:ascii="仿宋_GB2312" w:eastAsia="仿宋_GB2312"/>
          <w:sz w:val="32"/>
          <w:szCs w:val="32"/>
        </w:rPr>
        <w:t>2021年度政府采购支出</w:t>
      </w:r>
      <w:r>
        <w:rPr>
          <w:rFonts w:hint="eastAsia" w:ascii="仿宋_GB2312" w:eastAsia="仿宋_GB2312"/>
          <w:sz w:val="32"/>
          <w:szCs w:val="32"/>
          <w:lang w:val="en-US" w:eastAsia="zh-CN"/>
        </w:rPr>
        <w:t>4,205.73</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4,205.73</w:t>
      </w:r>
      <w:r>
        <w:rPr>
          <w:rFonts w:hint="eastAsia" w:ascii="仿宋_GB2312" w:eastAsia="仿宋_GB2312"/>
          <w:sz w:val="32"/>
          <w:szCs w:val="32"/>
        </w:rPr>
        <w:t>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（三）国有资产占用情况说明。</w:t>
      </w:r>
      <w:r>
        <w:rPr>
          <w:rFonts w:hint="eastAsia" w:ascii="仿宋_GB2312" w:hAnsi="仿宋_GB2312" w:eastAsia="仿宋_GB2312" w:cs="仿宋_GB2312"/>
          <w:sz w:val="32"/>
          <w:szCs w:val="32"/>
          <w:highlight w:val="none"/>
        </w:rPr>
        <w:t>截至2021年12月31日，本部门共有车辆</w:t>
      </w:r>
      <w:r>
        <w:rPr>
          <w:rFonts w:hint="eastAsia" w:ascii="仿宋_GB2312" w:hAnsi="仿宋_GB2312" w:eastAsia="仿宋_GB2312" w:cs="仿宋_GB2312"/>
          <w:kern w:val="0"/>
          <w:sz w:val="32"/>
          <w:szCs w:val="32"/>
          <w:highlight w:val="none"/>
          <w:lang w:val="en-US" w:eastAsia="zh-CN"/>
        </w:rPr>
        <w:t>17</w:t>
      </w:r>
      <w:r>
        <w:rPr>
          <w:rFonts w:hint="eastAsia" w:ascii="仿宋_GB2312" w:hAnsi="仿宋_GB2312" w:eastAsia="仿宋_GB2312" w:cs="仿宋_GB2312"/>
          <w:sz w:val="32"/>
          <w:szCs w:val="32"/>
          <w:highlight w:val="none"/>
        </w:rPr>
        <w:t>辆，其中：一般公务用车</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辆、机要通信用车0辆、应急保障用车0辆、执法执勤用车0辆、其他用车</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辆、单价50万元（含）以上的通用设备0台（套）、单价100万元（含）以上的专用设备0台（套）。</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根据预算绩效管理要求，察隅县政府后勤已按要求编制整体支出绩效目标，并围绕政策落实、年度计划实施、重点工作任务和重大项目开展以及资金管理使用等情况，开展整体支出绩效自评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bookmarkEnd w:id="0"/>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（五）重点、重大项目信息说明。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2021年度察隅县政府后勤无重点、重大项目信息。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line="560" w:lineRule="exact"/>
        <w:ind w:left="48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指财政当年拨付的资金。</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bCs/>
          <w:sz w:val="32"/>
          <w:szCs w:val="32"/>
        </w:rPr>
        <w:t>指预算单位在“财政拨款收入”、“事业收入”、“经营收入”之外取得的收入。主要是按规定使用的上级财政补助经费和历年政府采购结转经费。</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三、一般公共服务支出：</w:t>
      </w:r>
      <w:r>
        <w:rPr>
          <w:rFonts w:hint="eastAsia" w:ascii="仿宋_GB2312" w:hAnsi="仿宋_GB2312" w:eastAsia="仿宋_GB2312" w:cs="仿宋_GB2312"/>
          <w:sz w:val="32"/>
          <w:szCs w:val="32"/>
        </w:rPr>
        <w:t>反应政府提供一般公共服务的支出。</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四、行政运行：</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sz w:val="32"/>
          <w:szCs w:val="32"/>
        </w:rPr>
        <w:t>指按照国家政策规定用于住房方面的支出。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指为保障机构正常运转，完成日常工作任务而发生的人员支出（包括基本工资、津贴补贴等）和公用支出（包括办公费、邮电费、差旅费及印刷费等）。</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指本年度或以前年度预算安排，因客观条件发生变化无法按原计划实施，需要延迟到以后年度按有关规定继续使用的资金。</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pacing w:line="560" w:lineRule="exact"/>
        <w:ind w:firstLine="630" w:firstLineChars="196"/>
        <w:jc w:val="both"/>
        <w:textAlignment w:val="auto"/>
        <w:rPr>
          <w:rFonts w:ascii="黑体" w:eastAsia="黑体"/>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left="480"/>
        <w:jc w:val="left"/>
        <w:textAlignment w:val="auto"/>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- 5 -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08AFB"/>
    <w:multiLevelType w:val="singleLevel"/>
    <w:tmpl w:val="CF008AFB"/>
    <w:lvl w:ilvl="0" w:tentative="0">
      <w:start w:val="9"/>
      <w:numFmt w:val="chineseCounting"/>
      <w:suff w:val="nothing"/>
      <w:lvlText w:val="%1、"/>
      <w:lvlJc w:val="left"/>
      <w:rPr>
        <w:rFonts w:hint="eastAsia"/>
      </w:rPr>
    </w:lvl>
  </w:abstractNum>
  <w:abstractNum w:abstractNumId="1">
    <w:nsid w:val="F50EE010"/>
    <w:multiLevelType w:val="singleLevel"/>
    <w:tmpl w:val="F50EE010"/>
    <w:lvl w:ilvl="0" w:tentative="0">
      <w:start w:val="1"/>
      <w:numFmt w:val="decimal"/>
      <w:lvlText w:val="%1."/>
      <w:lvlJc w:val="left"/>
      <w:pPr>
        <w:tabs>
          <w:tab w:val="left" w:pos="312"/>
        </w:tabs>
      </w:pPr>
    </w:lvl>
  </w:abstractNum>
  <w:abstractNum w:abstractNumId="2">
    <w:nsid w:val="347EE069"/>
    <w:multiLevelType w:val="singleLevel"/>
    <w:tmpl w:val="347EE069"/>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6D8"/>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261A9"/>
    <w:rsid w:val="00226CA4"/>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27B7F"/>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57A25"/>
    <w:rsid w:val="00675798"/>
    <w:rsid w:val="006773DE"/>
    <w:rsid w:val="006A4063"/>
    <w:rsid w:val="006A5CBC"/>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75588"/>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36854"/>
    <w:rsid w:val="00C7306A"/>
    <w:rsid w:val="00C742B2"/>
    <w:rsid w:val="00C76D56"/>
    <w:rsid w:val="00C8046F"/>
    <w:rsid w:val="00C91B68"/>
    <w:rsid w:val="00C92C50"/>
    <w:rsid w:val="00CB141A"/>
    <w:rsid w:val="00CB44FA"/>
    <w:rsid w:val="00CC1D3A"/>
    <w:rsid w:val="00CD78D5"/>
    <w:rsid w:val="00D02168"/>
    <w:rsid w:val="00D06EA8"/>
    <w:rsid w:val="00D20F08"/>
    <w:rsid w:val="00D4141F"/>
    <w:rsid w:val="00D415ED"/>
    <w:rsid w:val="00D522A4"/>
    <w:rsid w:val="00D65A9E"/>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32E3"/>
    <w:rsid w:val="00E75F86"/>
    <w:rsid w:val="00E809B6"/>
    <w:rsid w:val="00E90E7B"/>
    <w:rsid w:val="00E93433"/>
    <w:rsid w:val="00EA30DA"/>
    <w:rsid w:val="00EB6438"/>
    <w:rsid w:val="00EE4400"/>
    <w:rsid w:val="00EE556F"/>
    <w:rsid w:val="00EE566D"/>
    <w:rsid w:val="00F24C6F"/>
    <w:rsid w:val="00F437D4"/>
    <w:rsid w:val="00F57203"/>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5847E8"/>
    <w:rsid w:val="0265089F"/>
    <w:rsid w:val="027065CD"/>
    <w:rsid w:val="027C5AE7"/>
    <w:rsid w:val="02D72CED"/>
    <w:rsid w:val="031F68D2"/>
    <w:rsid w:val="037E5F1D"/>
    <w:rsid w:val="03DA0031"/>
    <w:rsid w:val="03EC44F3"/>
    <w:rsid w:val="03F75390"/>
    <w:rsid w:val="03FD308D"/>
    <w:rsid w:val="03FD70A9"/>
    <w:rsid w:val="043B2C3A"/>
    <w:rsid w:val="04815BD5"/>
    <w:rsid w:val="05097677"/>
    <w:rsid w:val="05F80291"/>
    <w:rsid w:val="060825F0"/>
    <w:rsid w:val="063E3381"/>
    <w:rsid w:val="0643722A"/>
    <w:rsid w:val="065E21CA"/>
    <w:rsid w:val="06C727DE"/>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CD1DDE"/>
    <w:rsid w:val="09D23368"/>
    <w:rsid w:val="09F407D8"/>
    <w:rsid w:val="0A1E26CD"/>
    <w:rsid w:val="0A2F3C47"/>
    <w:rsid w:val="0A360900"/>
    <w:rsid w:val="0A4E1AEA"/>
    <w:rsid w:val="0A617FB0"/>
    <w:rsid w:val="0AE05687"/>
    <w:rsid w:val="0AE77AF1"/>
    <w:rsid w:val="0AF4222B"/>
    <w:rsid w:val="0AF7325D"/>
    <w:rsid w:val="0B1A11A3"/>
    <w:rsid w:val="0B4F32CB"/>
    <w:rsid w:val="0B720DAD"/>
    <w:rsid w:val="0B750500"/>
    <w:rsid w:val="0BCD4F1D"/>
    <w:rsid w:val="0BE71D4B"/>
    <w:rsid w:val="0BEC7BC1"/>
    <w:rsid w:val="0BED349F"/>
    <w:rsid w:val="0C190FDA"/>
    <w:rsid w:val="0C1E1F83"/>
    <w:rsid w:val="0C304BB0"/>
    <w:rsid w:val="0C5A6A4B"/>
    <w:rsid w:val="0C5B5F56"/>
    <w:rsid w:val="0CB33CF8"/>
    <w:rsid w:val="0CBB7325"/>
    <w:rsid w:val="0CF244E3"/>
    <w:rsid w:val="0D3F618D"/>
    <w:rsid w:val="0D5661A7"/>
    <w:rsid w:val="0D7C2323"/>
    <w:rsid w:val="0D82214C"/>
    <w:rsid w:val="0D8F357F"/>
    <w:rsid w:val="0DDC3C40"/>
    <w:rsid w:val="0DE407D7"/>
    <w:rsid w:val="0E0D73AC"/>
    <w:rsid w:val="0E202DD1"/>
    <w:rsid w:val="0E2065F0"/>
    <w:rsid w:val="0E341CF7"/>
    <w:rsid w:val="0E511891"/>
    <w:rsid w:val="0E5A45C9"/>
    <w:rsid w:val="0E751BD4"/>
    <w:rsid w:val="0E8D4346"/>
    <w:rsid w:val="0E9B4A5F"/>
    <w:rsid w:val="0EA0761E"/>
    <w:rsid w:val="0EA63A7E"/>
    <w:rsid w:val="0ED8222A"/>
    <w:rsid w:val="0EF20CDE"/>
    <w:rsid w:val="0F260AEC"/>
    <w:rsid w:val="0F313772"/>
    <w:rsid w:val="0F443A6F"/>
    <w:rsid w:val="0F6154A0"/>
    <w:rsid w:val="0F775EC7"/>
    <w:rsid w:val="0FC65547"/>
    <w:rsid w:val="0FCC34FC"/>
    <w:rsid w:val="0FED4320"/>
    <w:rsid w:val="102E66FD"/>
    <w:rsid w:val="106B4098"/>
    <w:rsid w:val="10E16DBA"/>
    <w:rsid w:val="10FE7208"/>
    <w:rsid w:val="111D5572"/>
    <w:rsid w:val="115616DD"/>
    <w:rsid w:val="11897E1C"/>
    <w:rsid w:val="11D37C66"/>
    <w:rsid w:val="11D71DB8"/>
    <w:rsid w:val="120E3A6C"/>
    <w:rsid w:val="1257313B"/>
    <w:rsid w:val="12601F0B"/>
    <w:rsid w:val="12730F78"/>
    <w:rsid w:val="127B7321"/>
    <w:rsid w:val="132E7FA6"/>
    <w:rsid w:val="133B537F"/>
    <w:rsid w:val="13A80387"/>
    <w:rsid w:val="13D7782C"/>
    <w:rsid w:val="13E9383C"/>
    <w:rsid w:val="1469705C"/>
    <w:rsid w:val="14EF7838"/>
    <w:rsid w:val="14F77C11"/>
    <w:rsid w:val="15131DF0"/>
    <w:rsid w:val="151C638B"/>
    <w:rsid w:val="15226909"/>
    <w:rsid w:val="15274957"/>
    <w:rsid w:val="154F5D4D"/>
    <w:rsid w:val="1594320F"/>
    <w:rsid w:val="15A75179"/>
    <w:rsid w:val="15EC5170"/>
    <w:rsid w:val="162A797C"/>
    <w:rsid w:val="16393AEE"/>
    <w:rsid w:val="165C1EC5"/>
    <w:rsid w:val="16F35772"/>
    <w:rsid w:val="17B7334E"/>
    <w:rsid w:val="17CD2403"/>
    <w:rsid w:val="17E937AE"/>
    <w:rsid w:val="17F51A87"/>
    <w:rsid w:val="181D48C4"/>
    <w:rsid w:val="18255DD6"/>
    <w:rsid w:val="183E4CDF"/>
    <w:rsid w:val="185B13AE"/>
    <w:rsid w:val="186A6D8D"/>
    <w:rsid w:val="18725C78"/>
    <w:rsid w:val="188C0ABD"/>
    <w:rsid w:val="18EB15EF"/>
    <w:rsid w:val="19234752"/>
    <w:rsid w:val="192B0B9A"/>
    <w:rsid w:val="192E320B"/>
    <w:rsid w:val="197856BC"/>
    <w:rsid w:val="19A95F55"/>
    <w:rsid w:val="19AA096B"/>
    <w:rsid w:val="19DC3CF4"/>
    <w:rsid w:val="1A065B37"/>
    <w:rsid w:val="1A1059E0"/>
    <w:rsid w:val="1A6105B6"/>
    <w:rsid w:val="1A707545"/>
    <w:rsid w:val="1A7B0FF9"/>
    <w:rsid w:val="1ACE64AB"/>
    <w:rsid w:val="1AEC2C50"/>
    <w:rsid w:val="1B057A41"/>
    <w:rsid w:val="1B367D8E"/>
    <w:rsid w:val="1B7109B6"/>
    <w:rsid w:val="1C0D3A85"/>
    <w:rsid w:val="1C93612C"/>
    <w:rsid w:val="1CAE2196"/>
    <w:rsid w:val="1CED0FE7"/>
    <w:rsid w:val="1D3163A1"/>
    <w:rsid w:val="1D323688"/>
    <w:rsid w:val="1D900082"/>
    <w:rsid w:val="1DCE5AB6"/>
    <w:rsid w:val="1DEB67E3"/>
    <w:rsid w:val="1DF65BA3"/>
    <w:rsid w:val="1E8C2CD6"/>
    <w:rsid w:val="1E9C03A8"/>
    <w:rsid w:val="1EC46953"/>
    <w:rsid w:val="1F352739"/>
    <w:rsid w:val="1F404C92"/>
    <w:rsid w:val="1F4A2C87"/>
    <w:rsid w:val="1F661C96"/>
    <w:rsid w:val="1F732CC3"/>
    <w:rsid w:val="1FBC2128"/>
    <w:rsid w:val="1FDC3875"/>
    <w:rsid w:val="1FF64AF5"/>
    <w:rsid w:val="20060581"/>
    <w:rsid w:val="201D4D0E"/>
    <w:rsid w:val="20316BA3"/>
    <w:rsid w:val="20615153"/>
    <w:rsid w:val="20784604"/>
    <w:rsid w:val="209A2193"/>
    <w:rsid w:val="20A27992"/>
    <w:rsid w:val="20AD33C0"/>
    <w:rsid w:val="20B014F7"/>
    <w:rsid w:val="20B047F8"/>
    <w:rsid w:val="20BB13C9"/>
    <w:rsid w:val="21344B4B"/>
    <w:rsid w:val="21357098"/>
    <w:rsid w:val="21471C6F"/>
    <w:rsid w:val="21B17A58"/>
    <w:rsid w:val="21B3797C"/>
    <w:rsid w:val="21C432E9"/>
    <w:rsid w:val="21DD2940"/>
    <w:rsid w:val="21DF1099"/>
    <w:rsid w:val="22264BFB"/>
    <w:rsid w:val="226E3F2F"/>
    <w:rsid w:val="228D60F6"/>
    <w:rsid w:val="22933B81"/>
    <w:rsid w:val="22EB43B9"/>
    <w:rsid w:val="23021452"/>
    <w:rsid w:val="23105FD7"/>
    <w:rsid w:val="232F0410"/>
    <w:rsid w:val="233A7A0A"/>
    <w:rsid w:val="238A6703"/>
    <w:rsid w:val="23AD4F2E"/>
    <w:rsid w:val="23E0752E"/>
    <w:rsid w:val="23ED07EB"/>
    <w:rsid w:val="240235FB"/>
    <w:rsid w:val="241033B9"/>
    <w:rsid w:val="24262A62"/>
    <w:rsid w:val="24633129"/>
    <w:rsid w:val="24767F4D"/>
    <w:rsid w:val="247C476A"/>
    <w:rsid w:val="24925309"/>
    <w:rsid w:val="24934D76"/>
    <w:rsid w:val="24B544A3"/>
    <w:rsid w:val="24C70A7D"/>
    <w:rsid w:val="24E207E3"/>
    <w:rsid w:val="24F401BB"/>
    <w:rsid w:val="24F63A00"/>
    <w:rsid w:val="255741FF"/>
    <w:rsid w:val="255C0953"/>
    <w:rsid w:val="25615BEB"/>
    <w:rsid w:val="25660E2E"/>
    <w:rsid w:val="258D7E8D"/>
    <w:rsid w:val="25994327"/>
    <w:rsid w:val="26046103"/>
    <w:rsid w:val="261F69B7"/>
    <w:rsid w:val="264A2E19"/>
    <w:rsid w:val="26974DED"/>
    <w:rsid w:val="26D57347"/>
    <w:rsid w:val="27980324"/>
    <w:rsid w:val="27F90679"/>
    <w:rsid w:val="281618C5"/>
    <w:rsid w:val="28247C87"/>
    <w:rsid w:val="28376E94"/>
    <w:rsid w:val="285828E5"/>
    <w:rsid w:val="28653502"/>
    <w:rsid w:val="287309F7"/>
    <w:rsid w:val="28746B4A"/>
    <w:rsid w:val="28CA0FE2"/>
    <w:rsid w:val="28D36E04"/>
    <w:rsid w:val="28D81DC2"/>
    <w:rsid w:val="291558A3"/>
    <w:rsid w:val="291B6ED0"/>
    <w:rsid w:val="29487BC6"/>
    <w:rsid w:val="29551ED8"/>
    <w:rsid w:val="29831A2D"/>
    <w:rsid w:val="298C2759"/>
    <w:rsid w:val="29A7505E"/>
    <w:rsid w:val="29DD7ED4"/>
    <w:rsid w:val="29FA6023"/>
    <w:rsid w:val="2A337514"/>
    <w:rsid w:val="2A753821"/>
    <w:rsid w:val="2A9F5C2C"/>
    <w:rsid w:val="2AED2707"/>
    <w:rsid w:val="2AEF68F9"/>
    <w:rsid w:val="2B220DAD"/>
    <w:rsid w:val="2B254799"/>
    <w:rsid w:val="2B4F3BB5"/>
    <w:rsid w:val="2B5D54E7"/>
    <w:rsid w:val="2B5E29B1"/>
    <w:rsid w:val="2C2529BD"/>
    <w:rsid w:val="2C82694E"/>
    <w:rsid w:val="2CA92E4F"/>
    <w:rsid w:val="2D01320C"/>
    <w:rsid w:val="2D21246F"/>
    <w:rsid w:val="2D3A646F"/>
    <w:rsid w:val="2D5B7474"/>
    <w:rsid w:val="2D7B6A45"/>
    <w:rsid w:val="2DA83E89"/>
    <w:rsid w:val="2DF41F4C"/>
    <w:rsid w:val="2E177979"/>
    <w:rsid w:val="2E331C8F"/>
    <w:rsid w:val="2E3C12F8"/>
    <w:rsid w:val="2E4A7695"/>
    <w:rsid w:val="2E61515A"/>
    <w:rsid w:val="2E6967E4"/>
    <w:rsid w:val="2E6F28BA"/>
    <w:rsid w:val="2E7D68FA"/>
    <w:rsid w:val="2EA1063B"/>
    <w:rsid w:val="2EE26B9D"/>
    <w:rsid w:val="2EEF239B"/>
    <w:rsid w:val="2F131B64"/>
    <w:rsid w:val="2F1A79B2"/>
    <w:rsid w:val="2F9031C9"/>
    <w:rsid w:val="2FCC70D8"/>
    <w:rsid w:val="2FDF60C1"/>
    <w:rsid w:val="307F76B3"/>
    <w:rsid w:val="30937487"/>
    <w:rsid w:val="30B85EDF"/>
    <w:rsid w:val="30E273D5"/>
    <w:rsid w:val="311B2E82"/>
    <w:rsid w:val="311F1E9F"/>
    <w:rsid w:val="31871F90"/>
    <w:rsid w:val="318B77B5"/>
    <w:rsid w:val="31A3609D"/>
    <w:rsid w:val="31BC6A83"/>
    <w:rsid w:val="31F8192B"/>
    <w:rsid w:val="32114431"/>
    <w:rsid w:val="322D2CB4"/>
    <w:rsid w:val="32504FCA"/>
    <w:rsid w:val="326A7DF0"/>
    <w:rsid w:val="32933866"/>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1B7DDA"/>
    <w:rsid w:val="355431A7"/>
    <w:rsid w:val="357525C9"/>
    <w:rsid w:val="35933AE6"/>
    <w:rsid w:val="35AB6C71"/>
    <w:rsid w:val="35C25411"/>
    <w:rsid w:val="35D25DC6"/>
    <w:rsid w:val="35ED61F6"/>
    <w:rsid w:val="36137A13"/>
    <w:rsid w:val="365C3E68"/>
    <w:rsid w:val="368E7BB6"/>
    <w:rsid w:val="3690385C"/>
    <w:rsid w:val="36AD40BA"/>
    <w:rsid w:val="37013B9F"/>
    <w:rsid w:val="3737610F"/>
    <w:rsid w:val="374D5432"/>
    <w:rsid w:val="37507B97"/>
    <w:rsid w:val="376800F7"/>
    <w:rsid w:val="37970C53"/>
    <w:rsid w:val="379F69E5"/>
    <w:rsid w:val="37DE233C"/>
    <w:rsid w:val="388E682B"/>
    <w:rsid w:val="38AC3C3A"/>
    <w:rsid w:val="38D3595B"/>
    <w:rsid w:val="39026D60"/>
    <w:rsid w:val="39417B25"/>
    <w:rsid w:val="397321E5"/>
    <w:rsid w:val="399120D1"/>
    <w:rsid w:val="39C24964"/>
    <w:rsid w:val="3A0E62A5"/>
    <w:rsid w:val="3A170417"/>
    <w:rsid w:val="3A657A4A"/>
    <w:rsid w:val="3A7F469D"/>
    <w:rsid w:val="3A9C47F5"/>
    <w:rsid w:val="3B4A7624"/>
    <w:rsid w:val="3BCC7916"/>
    <w:rsid w:val="3BD85C58"/>
    <w:rsid w:val="3C272250"/>
    <w:rsid w:val="3C5E58C4"/>
    <w:rsid w:val="3C720321"/>
    <w:rsid w:val="3C7A2CE2"/>
    <w:rsid w:val="3C7E7DD7"/>
    <w:rsid w:val="3CB4373A"/>
    <w:rsid w:val="3CEB7B3A"/>
    <w:rsid w:val="3CF303F6"/>
    <w:rsid w:val="3D0D61A5"/>
    <w:rsid w:val="3D2C717E"/>
    <w:rsid w:val="3D9F2932"/>
    <w:rsid w:val="3DC24A10"/>
    <w:rsid w:val="3E04466D"/>
    <w:rsid w:val="3E0502C1"/>
    <w:rsid w:val="3E3D5C2B"/>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155935"/>
    <w:rsid w:val="423E4ED9"/>
    <w:rsid w:val="426E267A"/>
    <w:rsid w:val="43375BBF"/>
    <w:rsid w:val="435451D1"/>
    <w:rsid w:val="43960FD8"/>
    <w:rsid w:val="43D50FEC"/>
    <w:rsid w:val="43D910F0"/>
    <w:rsid w:val="43F62BC1"/>
    <w:rsid w:val="442706C9"/>
    <w:rsid w:val="4472703D"/>
    <w:rsid w:val="448F406F"/>
    <w:rsid w:val="44904E49"/>
    <w:rsid w:val="449C66AF"/>
    <w:rsid w:val="44C96627"/>
    <w:rsid w:val="44CB088F"/>
    <w:rsid w:val="44F57E99"/>
    <w:rsid w:val="45065B38"/>
    <w:rsid w:val="45150771"/>
    <w:rsid w:val="454476BE"/>
    <w:rsid w:val="454756A0"/>
    <w:rsid w:val="45507309"/>
    <w:rsid w:val="45847093"/>
    <w:rsid w:val="45B97A14"/>
    <w:rsid w:val="461B7A3A"/>
    <w:rsid w:val="46357C5E"/>
    <w:rsid w:val="4653609C"/>
    <w:rsid w:val="46CC256C"/>
    <w:rsid w:val="46E36A7D"/>
    <w:rsid w:val="47045DC3"/>
    <w:rsid w:val="475F1E00"/>
    <w:rsid w:val="47607E9B"/>
    <w:rsid w:val="477D0A2F"/>
    <w:rsid w:val="47A82FFD"/>
    <w:rsid w:val="47B701F5"/>
    <w:rsid w:val="47EB56E1"/>
    <w:rsid w:val="4849005D"/>
    <w:rsid w:val="48545ACA"/>
    <w:rsid w:val="48654977"/>
    <w:rsid w:val="488C6E75"/>
    <w:rsid w:val="48C321F4"/>
    <w:rsid w:val="48D151DA"/>
    <w:rsid w:val="48DE5B50"/>
    <w:rsid w:val="48E96C42"/>
    <w:rsid w:val="48FF0DFE"/>
    <w:rsid w:val="49224722"/>
    <w:rsid w:val="493542A7"/>
    <w:rsid w:val="49AD72D9"/>
    <w:rsid w:val="49B203F8"/>
    <w:rsid w:val="49BF2265"/>
    <w:rsid w:val="49CA4591"/>
    <w:rsid w:val="4A3C70C2"/>
    <w:rsid w:val="4A7879A9"/>
    <w:rsid w:val="4A7D48B5"/>
    <w:rsid w:val="4AE2074A"/>
    <w:rsid w:val="4AE35FAB"/>
    <w:rsid w:val="4B044DB0"/>
    <w:rsid w:val="4B5C3AED"/>
    <w:rsid w:val="4C172C77"/>
    <w:rsid w:val="4C2131E6"/>
    <w:rsid w:val="4C2E7F1D"/>
    <w:rsid w:val="4C7B3A6C"/>
    <w:rsid w:val="4C8009A3"/>
    <w:rsid w:val="4CA5688D"/>
    <w:rsid w:val="4CE73B0D"/>
    <w:rsid w:val="4D0647E6"/>
    <w:rsid w:val="4D385D01"/>
    <w:rsid w:val="4D3D6ABF"/>
    <w:rsid w:val="4D541C77"/>
    <w:rsid w:val="4D5B71EC"/>
    <w:rsid w:val="4D895B83"/>
    <w:rsid w:val="4DC14920"/>
    <w:rsid w:val="4E111275"/>
    <w:rsid w:val="4E2D74E1"/>
    <w:rsid w:val="4E6D094A"/>
    <w:rsid w:val="4E824F9D"/>
    <w:rsid w:val="4EA1250D"/>
    <w:rsid w:val="4EDD08E9"/>
    <w:rsid w:val="4EFC718B"/>
    <w:rsid w:val="4F0768BB"/>
    <w:rsid w:val="4F0E2BD0"/>
    <w:rsid w:val="4F114B96"/>
    <w:rsid w:val="4F2308EF"/>
    <w:rsid w:val="4F294268"/>
    <w:rsid w:val="4F480852"/>
    <w:rsid w:val="5034385D"/>
    <w:rsid w:val="5075485B"/>
    <w:rsid w:val="508839C8"/>
    <w:rsid w:val="508F2F25"/>
    <w:rsid w:val="50A510FB"/>
    <w:rsid w:val="50BD4938"/>
    <w:rsid w:val="50E13B71"/>
    <w:rsid w:val="51010F22"/>
    <w:rsid w:val="51104F77"/>
    <w:rsid w:val="51253E74"/>
    <w:rsid w:val="51384C9C"/>
    <w:rsid w:val="519B3F7B"/>
    <w:rsid w:val="51A96058"/>
    <w:rsid w:val="51B313CC"/>
    <w:rsid w:val="51BB3C0C"/>
    <w:rsid w:val="51E66290"/>
    <w:rsid w:val="521C7F8B"/>
    <w:rsid w:val="52647CD1"/>
    <w:rsid w:val="526F3518"/>
    <w:rsid w:val="531029AC"/>
    <w:rsid w:val="532A692B"/>
    <w:rsid w:val="533A041D"/>
    <w:rsid w:val="53F1227E"/>
    <w:rsid w:val="5423436B"/>
    <w:rsid w:val="54300A57"/>
    <w:rsid w:val="54DA571A"/>
    <w:rsid w:val="54F31C70"/>
    <w:rsid w:val="55427F71"/>
    <w:rsid w:val="557F73BB"/>
    <w:rsid w:val="55831B3D"/>
    <w:rsid w:val="55C16584"/>
    <w:rsid w:val="55C256B9"/>
    <w:rsid w:val="55EB25DA"/>
    <w:rsid w:val="55EC0C5F"/>
    <w:rsid w:val="55FD46C1"/>
    <w:rsid w:val="565F67C7"/>
    <w:rsid w:val="56A74288"/>
    <w:rsid w:val="56D42ADB"/>
    <w:rsid w:val="56E055F3"/>
    <w:rsid w:val="5711697C"/>
    <w:rsid w:val="57B15E3E"/>
    <w:rsid w:val="57CA4E16"/>
    <w:rsid w:val="582F3C6B"/>
    <w:rsid w:val="583C7C54"/>
    <w:rsid w:val="58405AF6"/>
    <w:rsid w:val="58454E73"/>
    <w:rsid w:val="586375C4"/>
    <w:rsid w:val="58670BFF"/>
    <w:rsid w:val="588474F5"/>
    <w:rsid w:val="58D14BAA"/>
    <w:rsid w:val="58F41895"/>
    <w:rsid w:val="59537CF9"/>
    <w:rsid w:val="59645864"/>
    <w:rsid w:val="596B1600"/>
    <w:rsid w:val="597F2EC3"/>
    <w:rsid w:val="59891419"/>
    <w:rsid w:val="59B43932"/>
    <w:rsid w:val="59E143BB"/>
    <w:rsid w:val="5A1C57D2"/>
    <w:rsid w:val="5A2550C5"/>
    <w:rsid w:val="5A2E718C"/>
    <w:rsid w:val="5A4254B1"/>
    <w:rsid w:val="5AB604F1"/>
    <w:rsid w:val="5ADA30D5"/>
    <w:rsid w:val="5B0046C9"/>
    <w:rsid w:val="5B33720F"/>
    <w:rsid w:val="5B355FC0"/>
    <w:rsid w:val="5BD20AD2"/>
    <w:rsid w:val="5C873088"/>
    <w:rsid w:val="5CB73867"/>
    <w:rsid w:val="5D901D6B"/>
    <w:rsid w:val="5D9233EA"/>
    <w:rsid w:val="5DBF0E47"/>
    <w:rsid w:val="5DC45DBE"/>
    <w:rsid w:val="5DC5615F"/>
    <w:rsid w:val="5E320D32"/>
    <w:rsid w:val="5E3A23A6"/>
    <w:rsid w:val="5E40400B"/>
    <w:rsid w:val="5E426981"/>
    <w:rsid w:val="5E7F0481"/>
    <w:rsid w:val="5E8B2D52"/>
    <w:rsid w:val="5EA722F0"/>
    <w:rsid w:val="5F627CBD"/>
    <w:rsid w:val="5F6D0C22"/>
    <w:rsid w:val="5FBC589C"/>
    <w:rsid w:val="5FF330FC"/>
    <w:rsid w:val="600C4F35"/>
    <w:rsid w:val="601C418A"/>
    <w:rsid w:val="601F6760"/>
    <w:rsid w:val="60312EBD"/>
    <w:rsid w:val="60496D39"/>
    <w:rsid w:val="6092785E"/>
    <w:rsid w:val="60A14E0E"/>
    <w:rsid w:val="60BB6BBF"/>
    <w:rsid w:val="6118125A"/>
    <w:rsid w:val="61403A29"/>
    <w:rsid w:val="623E0A93"/>
    <w:rsid w:val="6240174B"/>
    <w:rsid w:val="62490A5A"/>
    <w:rsid w:val="626605A8"/>
    <w:rsid w:val="629457A8"/>
    <w:rsid w:val="629A21BA"/>
    <w:rsid w:val="62A43AF9"/>
    <w:rsid w:val="63354556"/>
    <w:rsid w:val="63710425"/>
    <w:rsid w:val="637512DF"/>
    <w:rsid w:val="637E23A2"/>
    <w:rsid w:val="638920E0"/>
    <w:rsid w:val="63A177C9"/>
    <w:rsid w:val="63C4679E"/>
    <w:rsid w:val="642379C5"/>
    <w:rsid w:val="642E15AE"/>
    <w:rsid w:val="64531F05"/>
    <w:rsid w:val="647C3B42"/>
    <w:rsid w:val="64D34B2D"/>
    <w:rsid w:val="651376B7"/>
    <w:rsid w:val="656649C4"/>
    <w:rsid w:val="6568692A"/>
    <w:rsid w:val="65A44F7D"/>
    <w:rsid w:val="65D67393"/>
    <w:rsid w:val="65D93B1D"/>
    <w:rsid w:val="663650FC"/>
    <w:rsid w:val="663C25E1"/>
    <w:rsid w:val="666F013A"/>
    <w:rsid w:val="66BC0E05"/>
    <w:rsid w:val="670A3E86"/>
    <w:rsid w:val="67230D95"/>
    <w:rsid w:val="672A3BCD"/>
    <w:rsid w:val="678D3871"/>
    <w:rsid w:val="68216299"/>
    <w:rsid w:val="686660AE"/>
    <w:rsid w:val="688F2809"/>
    <w:rsid w:val="68AE41F3"/>
    <w:rsid w:val="68CD10A4"/>
    <w:rsid w:val="692861FC"/>
    <w:rsid w:val="693037E7"/>
    <w:rsid w:val="695A5B5C"/>
    <w:rsid w:val="697F74A7"/>
    <w:rsid w:val="698C0ED7"/>
    <w:rsid w:val="699B2B73"/>
    <w:rsid w:val="69A770EA"/>
    <w:rsid w:val="69F151AF"/>
    <w:rsid w:val="6A021E17"/>
    <w:rsid w:val="6A345EFD"/>
    <w:rsid w:val="6A4F71C1"/>
    <w:rsid w:val="6A563F89"/>
    <w:rsid w:val="6A6C2EB7"/>
    <w:rsid w:val="6AA80864"/>
    <w:rsid w:val="6AA90889"/>
    <w:rsid w:val="6AB9328C"/>
    <w:rsid w:val="6AE2733A"/>
    <w:rsid w:val="6AED15E9"/>
    <w:rsid w:val="6AF0115C"/>
    <w:rsid w:val="6B156E29"/>
    <w:rsid w:val="6B3B6FA0"/>
    <w:rsid w:val="6B5E436A"/>
    <w:rsid w:val="6B7D189E"/>
    <w:rsid w:val="6BB74F29"/>
    <w:rsid w:val="6BBD5648"/>
    <w:rsid w:val="6C2B6830"/>
    <w:rsid w:val="6C912E54"/>
    <w:rsid w:val="6CAB2DE1"/>
    <w:rsid w:val="6D0A3E25"/>
    <w:rsid w:val="6D0E73EA"/>
    <w:rsid w:val="6D3B5643"/>
    <w:rsid w:val="6D483B8C"/>
    <w:rsid w:val="6D6546FD"/>
    <w:rsid w:val="6D953261"/>
    <w:rsid w:val="6DA84EE1"/>
    <w:rsid w:val="6DAE4873"/>
    <w:rsid w:val="6E1B5725"/>
    <w:rsid w:val="6E7B1D76"/>
    <w:rsid w:val="6F011566"/>
    <w:rsid w:val="6F303EEE"/>
    <w:rsid w:val="6F6E592F"/>
    <w:rsid w:val="6FB0317B"/>
    <w:rsid w:val="6FCB6592"/>
    <w:rsid w:val="706857DA"/>
    <w:rsid w:val="70A402CF"/>
    <w:rsid w:val="71377DD1"/>
    <w:rsid w:val="713853C7"/>
    <w:rsid w:val="71490590"/>
    <w:rsid w:val="7165302F"/>
    <w:rsid w:val="717F0A9B"/>
    <w:rsid w:val="719666A3"/>
    <w:rsid w:val="71E20D7F"/>
    <w:rsid w:val="71EA37C1"/>
    <w:rsid w:val="723E5444"/>
    <w:rsid w:val="72F56F08"/>
    <w:rsid w:val="72FA528F"/>
    <w:rsid w:val="72FD347C"/>
    <w:rsid w:val="73004BD7"/>
    <w:rsid w:val="731C5C06"/>
    <w:rsid w:val="7320588C"/>
    <w:rsid w:val="73211019"/>
    <w:rsid w:val="732F7379"/>
    <w:rsid w:val="73462E37"/>
    <w:rsid w:val="7365736C"/>
    <w:rsid w:val="73995854"/>
    <w:rsid w:val="73C96D17"/>
    <w:rsid w:val="73EE6EFF"/>
    <w:rsid w:val="73F27731"/>
    <w:rsid w:val="74687F9F"/>
    <w:rsid w:val="74842034"/>
    <w:rsid w:val="74A53A6F"/>
    <w:rsid w:val="74C374EF"/>
    <w:rsid w:val="75033020"/>
    <w:rsid w:val="750760F8"/>
    <w:rsid w:val="75162487"/>
    <w:rsid w:val="756B3D78"/>
    <w:rsid w:val="7577043B"/>
    <w:rsid w:val="757863CA"/>
    <w:rsid w:val="761210AA"/>
    <w:rsid w:val="76307E37"/>
    <w:rsid w:val="767C5C18"/>
    <w:rsid w:val="769D0054"/>
    <w:rsid w:val="76A271D0"/>
    <w:rsid w:val="76C11445"/>
    <w:rsid w:val="76F4660E"/>
    <w:rsid w:val="774D5183"/>
    <w:rsid w:val="776B6348"/>
    <w:rsid w:val="77A05FF6"/>
    <w:rsid w:val="77DF3816"/>
    <w:rsid w:val="77EA63A3"/>
    <w:rsid w:val="78503AFC"/>
    <w:rsid w:val="78797974"/>
    <w:rsid w:val="790700CB"/>
    <w:rsid w:val="7945193E"/>
    <w:rsid w:val="796A4C99"/>
    <w:rsid w:val="797B2BE8"/>
    <w:rsid w:val="799F5CAA"/>
    <w:rsid w:val="79C55BAD"/>
    <w:rsid w:val="79D67130"/>
    <w:rsid w:val="79D70E4C"/>
    <w:rsid w:val="79EB0AE8"/>
    <w:rsid w:val="7A44619D"/>
    <w:rsid w:val="7AC13FB3"/>
    <w:rsid w:val="7BED7793"/>
    <w:rsid w:val="7C2408DA"/>
    <w:rsid w:val="7C584AB6"/>
    <w:rsid w:val="7C8901FC"/>
    <w:rsid w:val="7C947FD8"/>
    <w:rsid w:val="7CB207A5"/>
    <w:rsid w:val="7CB81C44"/>
    <w:rsid w:val="7CE10A11"/>
    <w:rsid w:val="7CEC5144"/>
    <w:rsid w:val="7CF661E0"/>
    <w:rsid w:val="7D262131"/>
    <w:rsid w:val="7D916B14"/>
    <w:rsid w:val="7DC77F34"/>
    <w:rsid w:val="7DE24624"/>
    <w:rsid w:val="7DF1189C"/>
    <w:rsid w:val="7DFA3191"/>
    <w:rsid w:val="7E387F4E"/>
    <w:rsid w:val="7E3A3571"/>
    <w:rsid w:val="7E3D449D"/>
    <w:rsid w:val="7E41747D"/>
    <w:rsid w:val="7E525F40"/>
    <w:rsid w:val="7EAE7C4B"/>
    <w:rsid w:val="7EB47782"/>
    <w:rsid w:val="7EDE44E4"/>
    <w:rsid w:val="7EE81588"/>
    <w:rsid w:val="7EFC0521"/>
    <w:rsid w:val="7F082B8F"/>
    <w:rsid w:val="7F0A2441"/>
    <w:rsid w:val="7F755508"/>
    <w:rsid w:val="7FAC0C81"/>
    <w:rsid w:val="7FAF78C9"/>
    <w:rsid w:val="7FBB2973"/>
    <w:rsid w:val="7FC45B46"/>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13</Pages>
  <Words>774</Words>
  <Characters>4413</Characters>
  <Lines>36</Lines>
  <Paragraphs>10</Paragraphs>
  <TotalTime>0</TotalTime>
  <ScaleCrop>false</ScaleCrop>
  <LinksUpToDate>false</LinksUpToDate>
  <CharactersWithSpaces>5177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2022-12-05T11:06:40Z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